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0F1D" w:rsidRDefault="001E0F1D"/>
    <w:p w:rsidR="000F02F8" w:rsidRPr="00847CFA" w:rsidRDefault="000F02F8" w:rsidP="000F02F8">
      <w:pPr>
        <w:pStyle w:val="Ttulo"/>
        <w:jc w:val="left"/>
        <w:rPr>
          <w:rFonts w:cs="Arial"/>
          <w:color w:val="FFFFFF"/>
          <w:szCs w:val="24"/>
        </w:rPr>
      </w:pPr>
      <w:r w:rsidRPr="00847CFA">
        <w:rPr>
          <w:rFonts w:cs="Arial"/>
          <w:color w:val="FFFFFF"/>
          <w:szCs w:val="24"/>
          <w:highlight w:val="blue"/>
        </w:rPr>
        <w:t>FE01</w:t>
      </w:r>
      <w:r>
        <w:rPr>
          <w:rFonts w:cs="Arial"/>
          <w:color w:val="FFFFFF"/>
          <w:szCs w:val="24"/>
          <w:highlight w:val="blue"/>
        </w:rPr>
        <w:t>1</w:t>
      </w:r>
      <w:r w:rsidRPr="00847CFA">
        <w:rPr>
          <w:rFonts w:cs="Arial"/>
          <w:color w:val="FFFFFF"/>
          <w:szCs w:val="24"/>
          <w:highlight w:val="blue"/>
        </w:rPr>
        <w:t xml:space="preserve"> – Modelo de credencial de realización de </w:t>
      </w:r>
      <w:proofErr w:type="spellStart"/>
      <w:r w:rsidRPr="00847CFA">
        <w:rPr>
          <w:rFonts w:cs="Arial"/>
          <w:color w:val="FFFFFF"/>
          <w:szCs w:val="24"/>
          <w:highlight w:val="blue"/>
        </w:rPr>
        <w:t>practicas</w:t>
      </w:r>
      <w:proofErr w:type="spellEnd"/>
      <w:r w:rsidRPr="00847CFA">
        <w:rPr>
          <w:rFonts w:cs="Arial"/>
          <w:color w:val="FFFFFF"/>
          <w:szCs w:val="24"/>
          <w:highlight w:val="blue"/>
        </w:rPr>
        <w:t xml:space="preserve"> – Nivel I</w:t>
      </w:r>
    </w:p>
    <w:p w:rsidR="000F02F8" w:rsidRPr="00847CFA" w:rsidRDefault="000F02F8" w:rsidP="000F02F8">
      <w:pPr>
        <w:pStyle w:val="Ttulo"/>
        <w:jc w:val="left"/>
        <w:rPr>
          <w:rFonts w:cs="Arial"/>
        </w:rPr>
      </w:pPr>
    </w:p>
    <w:p w:rsidR="000F02F8" w:rsidRPr="00847CFA" w:rsidRDefault="000F02F8" w:rsidP="000F02F8">
      <w:pPr>
        <w:pStyle w:val="Ttulo"/>
        <w:shd w:val="clear" w:color="auto" w:fill="000000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NIVEL I</w:t>
      </w:r>
    </w:p>
    <w:p w:rsidR="000F02F8" w:rsidRPr="00847CFA" w:rsidRDefault="000F02F8" w:rsidP="000F02F8">
      <w:pPr>
        <w:pStyle w:val="Ttulo"/>
        <w:jc w:val="left"/>
        <w:rPr>
          <w:rFonts w:cs="Arial"/>
        </w:rPr>
      </w:pPr>
    </w:p>
    <w:p w:rsidR="000F02F8" w:rsidRDefault="000F02F8" w:rsidP="000F02F8">
      <w:pPr>
        <w:jc w:val="center"/>
      </w:pPr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3619500" cy="350520"/>
                <wp:effectExtent l="0" t="0" r="0" b="0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50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2F8" w:rsidRPr="00335AA2" w:rsidRDefault="000F02F8" w:rsidP="000F02F8">
                            <w:pPr>
                              <w:spacing w:before="40"/>
                              <w:jc w:val="center"/>
                              <w:rPr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335AA2">
                              <w:rPr>
                                <w:b/>
                                <w:color w:val="333333"/>
                                <w:sz w:val="22"/>
                                <w:szCs w:val="22"/>
                              </w:rPr>
                              <w:t>FORMACIONES DEL PERIODO TRANSITORIO</w:t>
                            </w:r>
                          </w:p>
                          <w:p w:rsidR="000F02F8" w:rsidRDefault="000F02F8" w:rsidP="000F02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8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" fillcolor="silver">
                <v:textbox>
                  <w:txbxContent>
                    <w:p w:rsidR="000F02F8" w:rsidRPr="00335AA2" w:rsidRDefault="000F02F8" w:rsidP="000F02F8">
                      <w:pPr>
                        <w:spacing w:before="40"/>
                        <w:jc w:val="center"/>
                        <w:rPr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335AA2">
                        <w:rPr>
                          <w:b/>
                          <w:color w:val="333333"/>
                          <w:sz w:val="22"/>
                          <w:szCs w:val="22"/>
                        </w:rPr>
                        <w:t>FORMACIONES DEL PERIODO TRANSITORIO</w:t>
                      </w:r>
                    </w:p>
                    <w:p w:rsidR="000F02F8" w:rsidRDefault="000F02F8" w:rsidP="000F02F8"/>
                  </w:txbxContent>
                </v:textbox>
                <w10:anchorlock/>
              </v:shape>
            </w:pict>
          </mc:Fallback>
        </mc:AlternateContent>
      </w:r>
    </w:p>
    <w:p w:rsidR="000F02F8" w:rsidRDefault="000F02F8">
      <w:pPr>
        <w:rPr>
          <w:sz w:val="18"/>
          <w:szCs w:val="18"/>
        </w:rPr>
      </w:pPr>
    </w:p>
    <w:p w:rsidR="00017206" w:rsidRPr="00F6580B" w:rsidRDefault="00017206" w:rsidP="00017206">
      <w:pPr>
        <w:ind w:left="-198" w:right="-170"/>
        <w:jc w:val="center"/>
        <w:rPr>
          <w:bCs/>
          <w:sz w:val="18"/>
        </w:rPr>
      </w:pPr>
      <w:r w:rsidRPr="00F6580B">
        <w:rPr>
          <w:bCs/>
          <w:sz w:val="18"/>
        </w:rPr>
        <w:t>Disposición transitoria primera RD 1363/2007, de 24 de octubre.</w:t>
      </w:r>
    </w:p>
    <w:p w:rsidR="00017206" w:rsidRPr="00F6580B" w:rsidRDefault="00017206" w:rsidP="00017206">
      <w:pPr>
        <w:ind w:left="-198" w:right="-170"/>
        <w:jc w:val="center"/>
        <w:rPr>
          <w:bCs/>
          <w:sz w:val="18"/>
        </w:rPr>
      </w:pPr>
      <w:r w:rsidRPr="00F6580B">
        <w:rPr>
          <w:bCs/>
          <w:sz w:val="18"/>
        </w:rPr>
        <w:t>Orden ECD/158/2014, de 5 de febrero.</w:t>
      </w:r>
    </w:p>
    <w:p w:rsidR="00017206" w:rsidRPr="00F6580B" w:rsidRDefault="00017206" w:rsidP="00017206">
      <w:pPr>
        <w:ind w:left="-198" w:right="-170"/>
        <w:jc w:val="center"/>
        <w:rPr>
          <w:bCs/>
          <w:sz w:val="18"/>
        </w:rPr>
      </w:pPr>
      <w:r w:rsidRPr="00F6580B">
        <w:rPr>
          <w:bCs/>
          <w:sz w:val="18"/>
        </w:rPr>
        <w:t>Resolución de 4 de agosto de 2011 de la Presidencia del Consejo Superior de Deportes, por la que se publica el plan formativo de bádminton</w:t>
      </w:r>
    </w:p>
    <w:p w:rsidR="00017206" w:rsidRDefault="00017206">
      <w:pPr>
        <w:rPr>
          <w:sz w:val="18"/>
          <w:szCs w:val="18"/>
        </w:rPr>
      </w:pPr>
    </w:p>
    <w:p w:rsidR="00017206" w:rsidRPr="00F6580B" w:rsidRDefault="00017206" w:rsidP="00017206">
      <w:pPr>
        <w:ind w:left="-221" w:right="-123"/>
        <w:jc w:val="center"/>
        <w:rPr>
          <w:bCs/>
          <w:sz w:val="18"/>
        </w:rPr>
      </w:pPr>
      <w:r w:rsidRPr="00F6580B">
        <w:rPr>
          <w:bCs/>
          <w:sz w:val="18"/>
        </w:rPr>
        <w:t>Fecha de entrada en registro oficial</w:t>
      </w:r>
      <w:r>
        <w:rPr>
          <w:bCs/>
          <w:sz w:val="18"/>
        </w:rPr>
        <w:t>, de la declaración responsable</w:t>
      </w:r>
      <w:r w:rsidRPr="00F6580B">
        <w:rPr>
          <w:bCs/>
          <w:sz w:val="18"/>
        </w:rPr>
        <w:t xml:space="preserve">: </w:t>
      </w:r>
      <w:r w:rsidR="00C33C5B">
        <w:rPr>
          <w:bCs/>
          <w:sz w:val="18"/>
          <w:highlight w:val="yellow"/>
        </w:rPr>
        <w:t>……………………</w:t>
      </w:r>
      <w:bookmarkStart w:id="0" w:name="_GoBack"/>
      <w:bookmarkEnd w:id="0"/>
    </w:p>
    <w:p w:rsidR="00017206" w:rsidRDefault="00017206">
      <w:pPr>
        <w:rPr>
          <w:sz w:val="18"/>
          <w:szCs w:val="18"/>
        </w:rPr>
      </w:pPr>
    </w:p>
    <w:p w:rsidR="002956A9" w:rsidRDefault="002956A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17206" w:rsidRDefault="0001720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E0F1D" w:rsidRDefault="001E0F1D">
      <w:pPr>
        <w:rPr>
          <w:rFonts w:ascii="Times New Roman" w:hAnsi="Times New Roman" w:cs="Times New Roman"/>
          <w:sz w:val="16"/>
          <w:szCs w:val="16"/>
        </w:rPr>
      </w:pPr>
    </w:p>
    <w:p w:rsidR="001E0F1D" w:rsidRDefault="001E0F1D">
      <w:pPr>
        <w:spacing w:line="480" w:lineRule="auto"/>
        <w:jc w:val="both"/>
      </w:pPr>
      <w:r>
        <w:t xml:space="preserve">D./Dña.______________________________________________________________, </w:t>
      </w:r>
    </w:p>
    <w:p w:rsidR="001E0F1D" w:rsidRDefault="001E0F1D">
      <w:pPr>
        <w:spacing w:line="480" w:lineRule="auto"/>
        <w:jc w:val="both"/>
      </w:pPr>
      <w:r>
        <w:t>en su calidad de</w:t>
      </w:r>
      <w:r>
        <w:rPr>
          <w:rStyle w:val="Refdenotaalpie1"/>
        </w:rPr>
        <w:footnoteReference w:id="1"/>
      </w:r>
      <w:r>
        <w:t>_____________________________________</w:t>
      </w:r>
    </w:p>
    <w:p w:rsidR="001E0F1D" w:rsidRDefault="001E0F1D">
      <w:pPr>
        <w:spacing w:line="480" w:lineRule="auto"/>
        <w:jc w:val="both"/>
      </w:pPr>
    </w:p>
    <w:p w:rsidR="001E0F1D" w:rsidRDefault="001E0F1D">
      <w:pPr>
        <w:spacing w:line="480" w:lineRule="auto"/>
        <w:jc w:val="both"/>
      </w:pPr>
      <w:r>
        <w:t>CERTIFICA:</w:t>
      </w:r>
    </w:p>
    <w:p w:rsidR="001E0F1D" w:rsidRDefault="001E0F1D">
      <w:pPr>
        <w:spacing w:line="480" w:lineRule="auto"/>
        <w:jc w:val="both"/>
      </w:pPr>
      <w:r>
        <w:t>Que</w:t>
      </w:r>
      <w:r w:rsidR="00335AA2">
        <w:t>,</w:t>
      </w:r>
      <w:r>
        <w:t xml:space="preserve"> conforme a lo </w:t>
      </w:r>
      <w:r w:rsidR="00543D8F">
        <w:t>dispuesto</w:t>
      </w:r>
      <w:r>
        <w:t xml:space="preserve"> en las disposiciones referentes a las formaciones deportivas durante el periodo transitorio</w:t>
      </w:r>
      <w:r w:rsidR="00335AA2">
        <w:t>,</w:t>
      </w:r>
      <w:r>
        <w:t xml:space="preserve"> D./Dña. ____________________________ con DNI ____________ dentro del Plan formativo de </w:t>
      </w:r>
      <w:r w:rsidR="00017206">
        <w:t>Bádminton</w:t>
      </w:r>
      <w:r w:rsidR="00335AA2">
        <w:t>,</w:t>
      </w:r>
      <w:r>
        <w:t xml:space="preserve"> Nivel </w:t>
      </w:r>
      <w:r w:rsidR="000F02F8">
        <w:t>I</w:t>
      </w:r>
      <w:r w:rsidR="00017206">
        <w:t>,</w:t>
      </w:r>
      <w:r w:rsidR="00955DBD">
        <w:t xml:space="preserve"> ha realizado </w:t>
      </w:r>
      <w:r w:rsidR="00017206">
        <w:t>150</w:t>
      </w:r>
      <w:r w:rsidR="009C29BA">
        <w:t xml:space="preserve"> </w:t>
      </w:r>
      <w:r w:rsidR="00955DBD">
        <w:t>hora</w:t>
      </w:r>
      <w:r w:rsidR="007E5935">
        <w:t>s</w:t>
      </w:r>
      <w:r w:rsidR="00955DBD">
        <w:t xml:space="preserve"> </w:t>
      </w:r>
      <w:r>
        <w:t>de prácticas correspondiente a dicho nivel.</w:t>
      </w:r>
    </w:p>
    <w:p w:rsidR="001E0F1D" w:rsidRDefault="001E0F1D" w:rsidP="00AD2FDC">
      <w:pPr>
        <w:spacing w:line="480" w:lineRule="auto"/>
      </w:pPr>
      <w:r>
        <w:t>En</w:t>
      </w:r>
      <w:r w:rsidR="00335AA2">
        <w:t xml:space="preserve"> </w:t>
      </w:r>
      <w:r>
        <w:t>_______________, a</w:t>
      </w:r>
      <w:r w:rsidR="00335AA2">
        <w:t xml:space="preserve"> </w:t>
      </w:r>
      <w:r>
        <w:t>____de</w:t>
      </w:r>
      <w:r w:rsidR="00335AA2">
        <w:t xml:space="preserve"> </w:t>
      </w:r>
      <w:r>
        <w:t>_____________________de ____</w:t>
      </w:r>
    </w:p>
    <w:p w:rsidR="001E0F1D" w:rsidRDefault="001E0F1D" w:rsidP="00335AA2">
      <w:pPr>
        <w:spacing w:line="480" w:lineRule="auto"/>
      </w:pPr>
    </w:p>
    <w:p w:rsidR="001E0F1D" w:rsidRDefault="001E0F1D">
      <w:pPr>
        <w:jc w:val="both"/>
      </w:pPr>
      <w:r>
        <w:t>El/La tutor/a de las prácticas</w:t>
      </w:r>
      <w:r>
        <w:tab/>
      </w:r>
      <w:r>
        <w:tab/>
      </w:r>
      <w:r>
        <w:tab/>
      </w:r>
      <w:r>
        <w:tab/>
      </w:r>
      <w:r>
        <w:tab/>
      </w:r>
      <w:r w:rsidR="00AD2FDC">
        <w:t xml:space="preserve">   </w:t>
      </w:r>
      <w:r>
        <w:t>V.º B.º</w:t>
      </w:r>
    </w:p>
    <w:p w:rsidR="001E0F1D" w:rsidRDefault="001E0F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D2FDC">
        <w:t>(Por la federación</w:t>
      </w:r>
      <w:r>
        <w:t xml:space="preserve">) </w:t>
      </w:r>
    </w:p>
    <w:p w:rsidR="001E0F1D" w:rsidRDefault="001E0F1D">
      <w:pPr>
        <w:spacing w:line="480" w:lineRule="auto"/>
        <w:jc w:val="both"/>
      </w:pPr>
    </w:p>
    <w:p w:rsidR="001E0F1D" w:rsidRDefault="001E0F1D">
      <w:pPr>
        <w:spacing w:line="480" w:lineRule="auto"/>
        <w:jc w:val="both"/>
      </w:pPr>
    </w:p>
    <w:p w:rsidR="005153F6" w:rsidRDefault="005153F6">
      <w:pPr>
        <w:spacing w:line="480" w:lineRule="auto"/>
        <w:jc w:val="both"/>
      </w:pPr>
    </w:p>
    <w:p w:rsidR="00543D8F" w:rsidRDefault="001E0F1D">
      <w:pPr>
        <w:pStyle w:val="Textoindependiente"/>
      </w:pPr>
      <w:r>
        <w:rPr>
          <w:rFonts w:ascii="Arial" w:hAnsi="Arial" w:cs="Arial"/>
          <w:sz w:val="22"/>
          <w:szCs w:val="22"/>
        </w:rPr>
        <w:t>Fdo.: 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Fdo.: _______________________</w:t>
      </w:r>
    </w:p>
    <w:p w:rsidR="00543D8F" w:rsidRPr="00543D8F" w:rsidRDefault="00543D8F" w:rsidP="00543D8F">
      <w:pPr>
        <w:pStyle w:val="Textoindependiente"/>
        <w:jc w:val="center"/>
        <w:rPr>
          <w:b/>
          <w:i/>
          <w:sz w:val="22"/>
          <w:szCs w:val="16"/>
          <w:lang w:eastAsia="es-ES"/>
        </w:rPr>
      </w:pPr>
      <w:r>
        <w:br w:type="page"/>
      </w:r>
      <w:r w:rsidRPr="00543D8F">
        <w:rPr>
          <w:b/>
          <w:i/>
          <w:sz w:val="22"/>
          <w:szCs w:val="16"/>
          <w:lang w:eastAsia="es-ES"/>
        </w:rPr>
        <w:lastRenderedPageBreak/>
        <w:t>Informe de Valoración del Tutor sobre el alumno en el Periodo de Formación Practica (PFP)</w:t>
      </w:r>
    </w:p>
    <w:p w:rsidR="00543D8F" w:rsidRPr="00543D8F" w:rsidRDefault="00543D8F" w:rsidP="00543D8F">
      <w:pPr>
        <w:suppressAutoHyphens w:val="0"/>
        <w:jc w:val="center"/>
        <w:rPr>
          <w:i/>
          <w:sz w:val="16"/>
          <w:szCs w:val="16"/>
          <w:lang w:eastAsia="es-E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>1. DATOS PERSONALES DEL TUTOR DE LA ENTIDAD COLABORADORA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Nombre:</w:t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  <w:t>Apellidos: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D.N.I.: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Empresa/Entidad: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Cargo: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Titulación/Formación deportiva: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Teléfono:</w:t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  <w:t>e-mail: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>2. DATOS PERSONALES DEL ALUMNO EN PRÁCTICAS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Nombre:</w:t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  <w:t>Apellidos: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D.N.I.: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Teléfono:</w:t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  <w:t>e-mail: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>3. DATOS DE LA PRÁCTICA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Perteneciente al Curso de Formación con el que obtendrá el Diploma de</w:t>
      </w:r>
      <w:r w:rsidR="000F02F8">
        <w:rPr>
          <w:sz w:val="20"/>
          <w:lang w:eastAsia="en-US"/>
        </w:rPr>
        <w:t xml:space="preserve"> Entrenador de Club de Bádminton</w:t>
      </w:r>
      <w:r w:rsidRPr="00543D8F">
        <w:rPr>
          <w:sz w:val="20"/>
          <w:lang w:eastAsia="en-US"/>
        </w:rPr>
        <w:t xml:space="preserve"> nivel</w:t>
      </w:r>
      <w:r w:rsidR="000F02F8">
        <w:rPr>
          <w:sz w:val="20"/>
          <w:lang w:eastAsia="en-US"/>
        </w:rPr>
        <w:t xml:space="preserve"> I</w:t>
      </w:r>
    </w:p>
    <w:p w:rsidR="00543D8F" w:rsidRPr="00543D8F" w:rsidRDefault="000F02F8" w:rsidP="00543D8F">
      <w:pPr>
        <w:suppressAutoHyphens w:val="0"/>
        <w:jc w:val="both"/>
        <w:rPr>
          <w:sz w:val="20"/>
          <w:lang w:eastAsia="en-US"/>
        </w:rPr>
      </w:pPr>
      <w:r>
        <w:rPr>
          <w:sz w:val="20"/>
          <w:lang w:eastAsia="en-US"/>
        </w:rPr>
        <w:t>Duración (horas): 150</w:t>
      </w:r>
      <w:r w:rsidR="00543D8F" w:rsidRPr="00543D8F">
        <w:rPr>
          <w:sz w:val="20"/>
          <w:lang w:eastAsia="en-US"/>
        </w:rPr>
        <w:tab/>
      </w:r>
      <w:r w:rsidR="00543D8F" w:rsidRPr="00543D8F">
        <w:rPr>
          <w:sz w:val="20"/>
          <w:lang w:eastAsia="en-US"/>
        </w:rPr>
        <w:tab/>
        <w:t>Desde:__/__/20__</w:t>
      </w:r>
      <w:r w:rsidR="00543D8F" w:rsidRPr="00543D8F">
        <w:rPr>
          <w:sz w:val="20"/>
          <w:lang w:eastAsia="en-US"/>
        </w:rPr>
        <w:tab/>
        <w:t>Hasta:__/__/20__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 xml:space="preserve">4. DESCRIPCIÓN DE LAS PRÁCTICAS </w:t>
      </w:r>
      <w:r w:rsidRPr="00543D8F">
        <w:rPr>
          <w:i/>
          <w:sz w:val="16"/>
          <w:szCs w:val="16"/>
          <w:lang w:eastAsia="en-US"/>
        </w:rPr>
        <w:t>(ajuste el recuadro de respuesta según su necesidad)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4.1. DESCRIPCIÓN DE LAS TAREAS DESARROLLADAS Y ENCOMENDADAS AL ALUMNO EN PRÁCTICAS EN RELACIÓN AL PLAN FORMATIVO DE LA MODALIDAD DEPORTIVA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Tareas y trabajos desarrollados:</w:t>
      </w:r>
    </w:p>
    <w:p w:rsidR="00543D8F" w:rsidRPr="00543D8F" w:rsidRDefault="000F02F8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85725</wp:posOffset>
                </wp:positionV>
                <wp:extent cx="5610225" cy="131445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D8F" w:rsidRDefault="00543D8F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.3pt;margin-top:6.75pt;width:441.75pt;height:10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">
                <v:textbox>
                  <w:txbxContent>
                    <w:p w:rsidR="00543D8F" w:rsidRDefault="00543D8F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4.2. RELACIÓN DE LOS PROBLEMAS PLANTEADOS Y EL PROCEDIMIENTO SEGUIDO PARA SU RESOLUCIÓN, EN EL CASO DE QUE HAYAN EXISTIDO.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Problemas planteados y procedimiento seguido para su resolución:</w:t>
      </w:r>
    </w:p>
    <w:p w:rsidR="00543D8F" w:rsidRPr="00543D8F" w:rsidRDefault="000F02F8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92075</wp:posOffset>
                </wp:positionV>
                <wp:extent cx="5610225" cy="1222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D8F" w:rsidRDefault="00543D8F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3.3pt;margin-top:7.25pt;width:441.75pt;height:9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">
                <v:textbox>
                  <w:txbxContent>
                    <w:p w:rsidR="00543D8F" w:rsidRDefault="00543D8F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4.3. OBSERVACIONES.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Otras observaciones que quiera hacer sobre las prácticas:</w:t>
      </w:r>
    </w:p>
    <w:p w:rsidR="00543D8F" w:rsidRPr="00543D8F" w:rsidRDefault="000F02F8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57150</wp:posOffset>
                </wp:positionV>
                <wp:extent cx="5610225" cy="12382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D8F" w:rsidRDefault="00543D8F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.3pt;margin-top:4.5pt;width:441.75pt;height:9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">
                <v:textbox>
                  <w:txbxContent>
                    <w:p w:rsidR="00543D8F" w:rsidRDefault="00543D8F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lastRenderedPageBreak/>
        <w:t>5. VALORACIÓN DE LAS PRÁCTICAS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Puntúe del 0 al 10 las siguientes cuestiones.</w:t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739"/>
      </w:tblGrid>
      <w:tr w:rsidR="00543D8F" w:rsidRPr="00543D8F" w:rsidTr="00CD4441"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0-10</w:t>
            </w:r>
          </w:p>
        </w:tc>
      </w:tr>
      <w:tr w:rsidR="00543D8F" w:rsidRPr="00543D8F" w:rsidTr="00CD4441">
        <w:tc>
          <w:tcPr>
            <w:tcW w:w="7905" w:type="dxa"/>
            <w:tcBorders>
              <w:top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 xml:space="preserve">5.1. VALORACIÓN GENERAL DE ESTA EXPERIENCIA PRACTICA COMO TUTOR: 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tcBorders>
              <w:bottom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5.2. VALORACIÓN DE LAS TAREAS DESARROLLADAS Y ENCOMENDADAS</w:t>
            </w:r>
          </w:p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AL ALUMNO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tcBorders>
              <w:right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 VALORACIÓN DE LAS COMPETENCIAS PROFESIONALES Y DEPORTIVAS PROPIAS DEL NIVEL FORMATIVO, ADQUIRIDAS POR EL ALUMNO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5.3.1 CAPACIDAD TÉCNICA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5.3.2 CAPACIDAD DE APRENDIZAJE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5.3.3 ADMINISTRACIÓN DE TRABAJOS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5.3.4 HABILIDADES DE COMUNICACIÓN ORAL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5.3.5 HABILIDADES DE COMUNICACIÓN ESCRITA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</w:tbl>
    <w:p w:rsidR="00543D8F" w:rsidRPr="00543D8F" w:rsidRDefault="00543D8F" w:rsidP="00543D8F">
      <w:pPr>
        <w:suppressAutoHyphens w:val="0"/>
        <w:jc w:val="both"/>
        <w:rPr>
          <w:i/>
          <w:sz w:val="16"/>
          <w:szCs w:val="16"/>
          <w:lang w:eastAsia="en-US"/>
        </w:rPr>
      </w:pPr>
      <w:r w:rsidRPr="00543D8F">
        <w:rPr>
          <w:i/>
          <w:sz w:val="16"/>
          <w:szCs w:val="16"/>
          <w:lang w:eastAsia="en-US"/>
        </w:rPr>
        <w:t>En el caso de estudiantes con discapacidad que tengan dificultades en la expresión oral y/o escrita, deberá indicarse el grado de autonomía para esta habilidad y si requiere de algún tipo de recurso técnico y/o humano para la misma</w:t>
      </w:r>
    </w:p>
    <w:p w:rsidR="00543D8F" w:rsidRPr="00543D8F" w:rsidRDefault="000F02F8" w:rsidP="00543D8F">
      <w:pPr>
        <w:suppressAutoHyphens w:val="0"/>
        <w:ind w:left="708"/>
        <w:jc w:val="both"/>
        <w:rPr>
          <w:sz w:val="20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57785</wp:posOffset>
                </wp:positionV>
                <wp:extent cx="5519420" cy="5187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942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D8F" w:rsidRDefault="00543D8F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2.9pt;margin-top:4.55pt;width:434.6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">
                <v:textbox>
                  <w:txbxContent>
                    <w:p w:rsidR="00543D8F" w:rsidRDefault="00543D8F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ind w:left="708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ind w:left="708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ind w:left="708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ind w:left="708"/>
        <w:jc w:val="both"/>
        <w:rPr>
          <w:sz w:val="20"/>
          <w:lang w:eastAsia="en-US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739"/>
      </w:tblGrid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5.3.6 SENTIDO DE LA RESPONSABILIDAD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5.3.7 FACILIDAD DE ADAPTACIÓN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5.3.8 CREATIVIDAD E INICIATIVA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5.3.9 IMPLICACIÓN PERSONAL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5.3.10 MOTIVACIÓN PARA EL APRENDIZAJE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5.3.11 RECEPTIVIDAD A LAS CRÍTICAS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5.3.12 PUNTUALIDAD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5.3.13 RELACIONES CON SU ENTORNO EN LA ENTIDAD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5.3.14 CAPACIDAD DE TRABAJO EN EQUIPO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5.3.15 CONOCIMIENTO DE LA ORGANIZACIÓN DEPORTIVA Y LABORAL (gestión económica, relaciones socio laborales y deportivas) DE LA ENTIDAD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5.3.16 HABILIDADES CON LAS NUEVAS TECNOLOGIAS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</w:tbl>
    <w:p w:rsidR="00543D8F" w:rsidRPr="00543D8F" w:rsidRDefault="00543D8F" w:rsidP="00543D8F">
      <w:pPr>
        <w:suppressAutoHyphens w:val="0"/>
        <w:spacing w:line="276" w:lineRule="auto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spacing w:line="276" w:lineRule="auto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>6. SUGERENCIAS DE MEJORA DEL PROGRAMA DE PRÁCTICAS:</w:t>
      </w:r>
    </w:p>
    <w:p w:rsidR="00543D8F" w:rsidRPr="00543D8F" w:rsidRDefault="000F02F8" w:rsidP="00543D8F">
      <w:pPr>
        <w:suppressAutoHyphens w:val="0"/>
        <w:spacing w:line="276" w:lineRule="auto"/>
        <w:jc w:val="both"/>
        <w:rPr>
          <w:b/>
          <w:sz w:val="20"/>
          <w:u w:val="single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42545</wp:posOffset>
                </wp:positionV>
                <wp:extent cx="5762625" cy="617220"/>
                <wp:effectExtent l="0" t="0" r="2857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3F6" w:rsidRDefault="005153F6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.1pt;margin-top:3.35pt;width:453.75pt;height:4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">
                <v:textbox>
                  <w:txbxContent>
                    <w:p w:rsidR="005153F6" w:rsidRDefault="005153F6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right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right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val="es-ES_tradnl" w:eastAsia="es-ES"/>
        </w:rPr>
      </w:pPr>
    </w:p>
    <w:p w:rsidR="00543D8F" w:rsidRDefault="00543D8F" w:rsidP="00543D8F">
      <w:pPr>
        <w:suppressAutoHyphens w:val="0"/>
        <w:jc w:val="both"/>
        <w:rPr>
          <w:sz w:val="20"/>
          <w:lang w:val="es-ES_tradnl" w:eastAsia="es-ES"/>
        </w:rPr>
      </w:pPr>
      <w:r w:rsidRPr="00543D8F">
        <w:rPr>
          <w:sz w:val="20"/>
          <w:lang w:val="es-ES_tradnl" w:eastAsia="es-ES"/>
        </w:rPr>
        <w:t>Por todo lo establecido anteriormente valoro como</w:t>
      </w:r>
      <w:r w:rsidRPr="00543D8F">
        <w:rPr>
          <w:rFonts w:cs="Times New Roman"/>
          <w:sz w:val="20"/>
          <w:vertAlign w:val="superscript"/>
          <w:lang w:val="es-ES_tradnl" w:eastAsia="es-ES"/>
        </w:rPr>
        <w:footnoteReference w:id="2"/>
      </w:r>
      <w:r w:rsidRPr="00543D8F">
        <w:rPr>
          <w:sz w:val="20"/>
          <w:lang w:val="es-ES_tradnl" w:eastAsia="es-ES"/>
        </w:rPr>
        <w:t xml:space="preserve"> ______el </w:t>
      </w:r>
      <w:r>
        <w:rPr>
          <w:sz w:val="20"/>
          <w:lang w:val="es-ES_tradnl" w:eastAsia="es-ES"/>
        </w:rPr>
        <w:t xml:space="preserve">período de formación práctica </w:t>
      </w:r>
      <w:r w:rsidRPr="00543D8F">
        <w:rPr>
          <w:sz w:val="20"/>
          <w:lang w:val="es-ES_tradnl" w:eastAsia="es-ES"/>
        </w:rPr>
        <w:t>del alumno que se refleja en el presente informe.</w:t>
      </w:r>
    </w:p>
    <w:p w:rsidR="001C7819" w:rsidRPr="00543D8F" w:rsidRDefault="001C7819" w:rsidP="00543D8F">
      <w:pPr>
        <w:suppressAutoHyphens w:val="0"/>
        <w:jc w:val="both"/>
        <w:rPr>
          <w:sz w:val="20"/>
          <w:lang w:eastAsia="en-US"/>
        </w:rPr>
      </w:pPr>
    </w:p>
    <w:p w:rsidR="001C7819" w:rsidRPr="00443E8D" w:rsidRDefault="001C7819" w:rsidP="001C7819">
      <w:pPr>
        <w:pStyle w:val="Piedepgina"/>
      </w:pP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 w:rsidRPr="00543D8F">
        <w:rPr>
          <w:sz w:val="20"/>
          <w:lang w:eastAsia="en-US"/>
        </w:rPr>
        <w:t>En______________ , a _____</w:t>
      </w:r>
      <w:proofErr w:type="spellStart"/>
      <w:r w:rsidRPr="00543D8F">
        <w:rPr>
          <w:sz w:val="20"/>
          <w:lang w:eastAsia="en-US"/>
        </w:rPr>
        <w:t>de______de</w:t>
      </w:r>
      <w:proofErr w:type="spellEnd"/>
      <w:r w:rsidRPr="00543D8F">
        <w:rPr>
          <w:sz w:val="20"/>
          <w:lang w:eastAsia="en-US"/>
        </w:rPr>
        <w:t xml:space="preserve"> 20____.</w:t>
      </w:r>
    </w:p>
    <w:p w:rsidR="001C7819" w:rsidRDefault="001C7819" w:rsidP="001C7819">
      <w:pPr>
        <w:jc w:val="both"/>
        <w:rPr>
          <w:sz w:val="20"/>
          <w:lang w:val="es-ES_tradnl"/>
        </w:rPr>
      </w:pPr>
    </w:p>
    <w:p w:rsidR="001C7819" w:rsidRPr="00543D8F" w:rsidRDefault="001C7819" w:rsidP="001C7819">
      <w:pPr>
        <w:jc w:val="both"/>
        <w:rPr>
          <w:sz w:val="20"/>
          <w:lang w:val="es-ES_tradnl"/>
        </w:rPr>
      </w:pPr>
      <w:r w:rsidRPr="00543D8F">
        <w:rPr>
          <w:noProof/>
          <w:sz w:val="20"/>
        </w:rPr>
        <w:drawing>
          <wp:anchor distT="0" distB="0" distL="114300" distR="114300" simplePos="0" relativeHeight="251660800" behindDoc="0" locked="0" layoutInCell="1" allowOverlap="1" wp14:anchorId="1D17969D" wp14:editId="2CF9B3CB">
            <wp:simplePos x="0" y="0"/>
            <wp:positionH relativeFrom="column">
              <wp:posOffset>4841240</wp:posOffset>
            </wp:positionH>
            <wp:positionV relativeFrom="paragraph">
              <wp:posOffset>13970</wp:posOffset>
            </wp:positionV>
            <wp:extent cx="638810" cy="62928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D8F">
        <w:rPr>
          <w:sz w:val="20"/>
          <w:lang w:val="es-ES_tradnl"/>
        </w:rPr>
        <w:t>Tutor Prácticas</w:t>
      </w:r>
    </w:p>
    <w:p w:rsidR="001C7819" w:rsidRPr="00543D8F" w:rsidRDefault="001C7819" w:rsidP="001C7819">
      <w:pPr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 xml:space="preserve">      </w:t>
      </w:r>
      <w:r w:rsidRPr="00543D8F">
        <w:rPr>
          <w:rFonts w:ascii="Calibri" w:hAnsi="Calibri"/>
          <w:sz w:val="20"/>
          <w:szCs w:val="22"/>
          <w:lang w:eastAsia="en-US"/>
        </w:rPr>
        <w:t xml:space="preserve">    </w:t>
      </w:r>
      <w:r w:rsidRPr="00543D8F">
        <w:rPr>
          <w:sz w:val="20"/>
          <w:lang w:eastAsia="en-US"/>
        </w:rPr>
        <w:t>Entidad-Club______________</w:t>
      </w:r>
    </w:p>
    <w:p w:rsidR="001C7819" w:rsidRDefault="001C7819" w:rsidP="001C7819">
      <w:pPr>
        <w:rPr>
          <w:lang w:val="es-ES_tradnl"/>
        </w:rPr>
      </w:pPr>
    </w:p>
    <w:p w:rsidR="001C7819" w:rsidRDefault="001C7819" w:rsidP="001C7819">
      <w:pPr>
        <w:rPr>
          <w:lang w:val="es-ES_tradnl"/>
        </w:rPr>
      </w:pPr>
    </w:p>
    <w:p w:rsidR="001C7819" w:rsidRDefault="001C7819" w:rsidP="001C7819">
      <w:pPr>
        <w:rPr>
          <w:lang w:val="es-ES_tradnl"/>
        </w:rPr>
      </w:pPr>
      <w:r w:rsidRPr="00DD7C32">
        <w:rPr>
          <w:bCs/>
          <w:sz w:val="20"/>
        </w:rPr>
        <w:t xml:space="preserve">Remitir a: </w:t>
      </w:r>
      <w:r w:rsidRPr="00DD7C32">
        <w:rPr>
          <w:sz w:val="20"/>
        </w:rPr>
        <w:t>FEDERACIÓN ESPAÑOLA DE BÁ</w:t>
      </w:r>
      <w:r>
        <w:rPr>
          <w:sz w:val="20"/>
        </w:rPr>
        <w:t>D</w:t>
      </w:r>
      <w:r w:rsidRPr="00DD7C32">
        <w:rPr>
          <w:sz w:val="20"/>
        </w:rPr>
        <w:t>MINTON</w:t>
      </w:r>
      <w:r>
        <w:rPr>
          <w:sz w:val="20"/>
        </w:rPr>
        <w:t xml:space="preserve">: </w:t>
      </w:r>
      <w:hyperlink r:id="rId8" w:history="1">
        <w:r w:rsidRPr="00465C09">
          <w:rPr>
            <w:rStyle w:val="Hipervnculo"/>
            <w:sz w:val="20"/>
            <w:szCs w:val="22"/>
          </w:rPr>
          <w:t>jose.fraile@badminton.es</w:t>
        </w:r>
      </w:hyperlink>
    </w:p>
    <w:sectPr w:rsidR="001C7819">
      <w:headerReference w:type="default" r:id="rId9"/>
      <w:footerReference w:type="default" r:id="rId10"/>
      <w:pgSz w:w="11906" w:h="16838"/>
      <w:pgMar w:top="1661" w:right="1134" w:bottom="851" w:left="1418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B5E" w:rsidRDefault="00E87B5E">
      <w:r>
        <w:separator/>
      </w:r>
    </w:p>
  </w:endnote>
  <w:endnote w:type="continuationSeparator" w:id="0">
    <w:p w:rsidR="00E87B5E" w:rsidRDefault="00E8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F1D" w:rsidRDefault="001E0F1D">
    <w:pPr>
      <w:pStyle w:val="Piedepgina"/>
      <w:tabs>
        <w:tab w:val="clear" w:pos="4252"/>
        <w:tab w:val="clear" w:pos="8504"/>
        <w:tab w:val="left" w:pos="3969"/>
        <w:tab w:val="right" w:pos="9356"/>
      </w:tabs>
      <w:rPr>
        <w:rFonts w:ascii="Eras Md BT" w:hAnsi="Eras Md BT" w:cs="Eras Md BT"/>
        <w:sz w:val="12"/>
      </w:rPr>
    </w:pPr>
  </w:p>
  <w:p w:rsidR="001E0F1D" w:rsidRDefault="001E0F1D">
    <w:pPr>
      <w:pStyle w:val="Piedepgina"/>
      <w:tabs>
        <w:tab w:val="clear" w:pos="4252"/>
        <w:tab w:val="clear" w:pos="8504"/>
        <w:tab w:val="left" w:pos="3969"/>
        <w:tab w:val="right" w:pos="9356"/>
      </w:tabs>
      <w:rPr>
        <w:rFonts w:ascii="Eras Md BT" w:hAnsi="Eras Md BT" w:cs="Eras Md BT"/>
        <w:sz w:val="12"/>
        <w:lang w:eastAsia="es-ES"/>
      </w:rPr>
    </w:pPr>
  </w:p>
  <w:p w:rsidR="001E0F1D" w:rsidRDefault="001E0F1D">
    <w:pPr>
      <w:pStyle w:val="Piedepgina"/>
      <w:tabs>
        <w:tab w:val="clear" w:pos="4252"/>
        <w:tab w:val="clear" w:pos="8504"/>
        <w:tab w:val="left" w:pos="3969"/>
        <w:tab w:val="right" w:pos="9356"/>
      </w:tabs>
    </w:pPr>
    <w:r>
      <w:rPr>
        <w:rFonts w:ascii="Eras Md BT" w:hAnsi="Eras Md BT" w:cs="Eras Md BT"/>
        <w:sz w:val="12"/>
      </w:rPr>
      <w:tab/>
    </w:r>
    <w:r>
      <w:rPr>
        <w:rFonts w:ascii="Eras Md BT" w:hAnsi="Eras Md BT" w:cs="Eras Md BT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B5E" w:rsidRDefault="00E87B5E">
      <w:r>
        <w:separator/>
      </w:r>
    </w:p>
  </w:footnote>
  <w:footnote w:type="continuationSeparator" w:id="0">
    <w:p w:rsidR="00E87B5E" w:rsidRDefault="00E87B5E">
      <w:r>
        <w:continuationSeparator/>
      </w:r>
    </w:p>
  </w:footnote>
  <w:footnote w:id="1">
    <w:p w:rsidR="001E0F1D" w:rsidRDefault="001E0F1D" w:rsidP="00C451CA">
      <w:pPr>
        <w:pStyle w:val="Textonotapie"/>
        <w:ind w:left="113" w:hanging="113"/>
        <w:jc w:val="both"/>
      </w:pPr>
      <w:r>
        <w:rPr>
          <w:rStyle w:val="Caracteresdenotaalpie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Cargo que ostenta en el centro, establecimiento, asociación o entidad en que se haya realizado el periodo de prácticas.</w:t>
      </w:r>
    </w:p>
  </w:footnote>
  <w:footnote w:id="2">
    <w:p w:rsidR="00543D8F" w:rsidRDefault="00543D8F" w:rsidP="00543D8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96564">
        <w:rPr>
          <w:rFonts w:ascii="Arial" w:hAnsi="Arial" w:cs="Arial"/>
          <w:sz w:val="16"/>
          <w:szCs w:val="16"/>
          <w:lang w:eastAsia="es-ES"/>
        </w:rPr>
        <w:t>APT</w:t>
      </w:r>
      <w:r>
        <w:rPr>
          <w:rFonts w:ascii="Arial" w:hAnsi="Arial" w:cs="Arial"/>
          <w:sz w:val="16"/>
          <w:szCs w:val="16"/>
          <w:lang w:eastAsia="es-ES"/>
        </w:rPr>
        <w:t>O</w:t>
      </w:r>
      <w:r w:rsidRPr="00A96564">
        <w:rPr>
          <w:rFonts w:ascii="Arial" w:hAnsi="Arial" w:cs="Arial"/>
          <w:sz w:val="16"/>
          <w:szCs w:val="16"/>
          <w:lang w:eastAsia="es-ES"/>
        </w:rPr>
        <w:t xml:space="preserve"> / NO APT</w:t>
      </w:r>
      <w:r>
        <w:rPr>
          <w:rFonts w:ascii="Arial" w:hAnsi="Arial" w:cs="Arial"/>
          <w:sz w:val="16"/>
          <w:szCs w:val="16"/>
          <w:lang w:eastAsia="es-ES"/>
        </w:rPr>
        <w:t>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-7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2"/>
      <w:gridCol w:w="7536"/>
    </w:tblGrid>
    <w:tr w:rsidR="008D148D" w:rsidTr="008D148D">
      <w:tc>
        <w:tcPr>
          <w:tcW w:w="2522" w:type="dxa"/>
        </w:tcPr>
        <w:p w:rsidR="008D148D" w:rsidRDefault="008D148D" w:rsidP="008D148D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03396F0B" wp14:editId="4D65A20E">
                <wp:extent cx="1447502" cy="624840"/>
                <wp:effectExtent l="0" t="0" r="635" b="3810"/>
                <wp:docPr id="1025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3C5A6-FAB3-4781-90A3-2A76610048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Picture 1">
                          <a:extLst>
                            <a:ext uri="{FF2B5EF4-FFF2-40B4-BE49-F238E27FC236}">
                              <a16:creationId xmlns:a16="http://schemas.microsoft.com/office/drawing/2014/main" id="{7633C5A6-FAB3-4781-90A3-2A766100481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5966" cy="63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6" w:type="dxa"/>
        </w:tcPr>
        <w:p w:rsidR="008D148D" w:rsidRDefault="008D148D" w:rsidP="00017206">
          <w:pPr>
            <w:pStyle w:val="Encabezado"/>
          </w:pPr>
        </w:p>
        <w:p w:rsidR="008D148D" w:rsidRDefault="008D148D" w:rsidP="00017206">
          <w:pPr>
            <w:pStyle w:val="Encabezado"/>
          </w:pPr>
          <w:r>
            <w:rPr>
              <w:noProof/>
              <w:lang w:eastAsia="es-ES"/>
            </w:rPr>
            <mc:AlternateContent>
              <mc:Choice Requires="wps">
                <w:drawing>
                  <wp:inline distT="0" distB="0" distL="0" distR="0" wp14:anchorId="761B82D7" wp14:editId="18776A85">
                    <wp:extent cx="4591685" cy="281940"/>
                    <wp:effectExtent l="24130" t="26670" r="32385" b="53340"/>
                    <wp:docPr id="1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1685" cy="28194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8D148D" w:rsidRPr="000F02F8" w:rsidRDefault="008D148D" w:rsidP="008D148D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0F02F8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FEDERACIÓN ESPAÑOLA DE BÁDMINTON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61B82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2" type="#_x0000_t202" style="width:361.5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" fillcolor="#00b0f0" strokecolor="#f2f2f2 [3041]" strokeweight="3pt">
                    <v:shadow on="t" color="#7f7f7f [1601]" opacity=".5" offset="1pt"/>
                    <v:textbox>
                      <w:txbxContent>
                        <w:p w:rsidR="008D148D" w:rsidRPr="000F02F8" w:rsidRDefault="008D148D" w:rsidP="008D148D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0F02F8">
                            <w:rPr>
                              <w:b/>
                              <w:sz w:val="22"/>
                              <w:u w:val="single"/>
                            </w:rPr>
                            <w:t>FEDERACIÓN ESPAÑOLA DE BÁDMINTON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:rsidR="001E0F1D" w:rsidRPr="00017206" w:rsidRDefault="001E0F1D" w:rsidP="000172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AA"/>
    <w:rsid w:val="00013539"/>
    <w:rsid w:val="00014379"/>
    <w:rsid w:val="00017206"/>
    <w:rsid w:val="000F02F8"/>
    <w:rsid w:val="001265EE"/>
    <w:rsid w:val="001319AA"/>
    <w:rsid w:val="00145CF7"/>
    <w:rsid w:val="001C7819"/>
    <w:rsid w:val="001E0F1D"/>
    <w:rsid w:val="00255206"/>
    <w:rsid w:val="002956A9"/>
    <w:rsid w:val="002C55EA"/>
    <w:rsid w:val="003222E8"/>
    <w:rsid w:val="00333FC6"/>
    <w:rsid w:val="00335AA2"/>
    <w:rsid w:val="003A20AA"/>
    <w:rsid w:val="003B1317"/>
    <w:rsid w:val="0041168A"/>
    <w:rsid w:val="00444E3E"/>
    <w:rsid w:val="0048726F"/>
    <w:rsid w:val="00490755"/>
    <w:rsid w:val="005153F6"/>
    <w:rsid w:val="00523E07"/>
    <w:rsid w:val="0054297D"/>
    <w:rsid w:val="00543D8F"/>
    <w:rsid w:val="0057108B"/>
    <w:rsid w:val="005864BE"/>
    <w:rsid w:val="006A325F"/>
    <w:rsid w:val="00703ECF"/>
    <w:rsid w:val="007E5935"/>
    <w:rsid w:val="00840822"/>
    <w:rsid w:val="00883C0D"/>
    <w:rsid w:val="008B72B5"/>
    <w:rsid w:val="008D148D"/>
    <w:rsid w:val="009345F6"/>
    <w:rsid w:val="00955DBD"/>
    <w:rsid w:val="00961E8A"/>
    <w:rsid w:val="009C29BA"/>
    <w:rsid w:val="009C2FA4"/>
    <w:rsid w:val="00AB128F"/>
    <w:rsid w:val="00AD2FDC"/>
    <w:rsid w:val="00C33C5B"/>
    <w:rsid w:val="00C451CA"/>
    <w:rsid w:val="00CB203A"/>
    <w:rsid w:val="00CD4441"/>
    <w:rsid w:val="00D3539F"/>
    <w:rsid w:val="00D52567"/>
    <w:rsid w:val="00E73926"/>
    <w:rsid w:val="00E87B5E"/>
    <w:rsid w:val="00F30B71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64FA73"/>
  <w15:chartTrackingRefBased/>
  <w15:docId w15:val="{13613F4B-B4FF-4936-BA2D-52D354BD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4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2">
    <w:name w:val="Fuente de párrafo predeter.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uentedeprrafopredeter1">
    <w:name w:val="Fuente de párrafo predeter.1"/>
  </w:style>
  <w:style w:type="character" w:customStyle="1" w:styleId="Hipervnculo1">
    <w:name w:val="Hipervínculo1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Droid Sans" w:cs="Lohit Hindi"/>
      <w:sz w:val="28"/>
      <w:szCs w:val="28"/>
    </w:rPr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imes New Roman" w:hAnsi="Times New Roman" w:cs="Times New Roman"/>
      <w:lang w:val="es-ES_tradnl"/>
    </w:rPr>
  </w:style>
  <w:style w:type="paragraph" w:styleId="Lista">
    <w:name w:val="List"/>
    <w:basedOn w:val="Textoindependiente"/>
    <w:rPr>
      <w:rFonts w:cs="Lohit Hindi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jc w:val="center"/>
    </w:pPr>
    <w:rPr>
      <w:rFonts w:ascii="Times New Roman" w:hAnsi="Times New Roman" w:cs="Times New Roman"/>
      <w:lang w:val="es-ES_tradn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rPr>
      <w:rFonts w:ascii="Times New Roman" w:hAnsi="Times New Roman" w:cs="Times New Roman"/>
      <w:sz w:val="20"/>
      <w:lang w:val="es-ES_tradnl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8B72B5"/>
    <w:rPr>
      <w:rFonts w:ascii="Tahoma" w:hAnsi="Tahoma" w:cs="Times New Roman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8B72B5"/>
    <w:rPr>
      <w:rFonts w:ascii="Tahoma" w:hAnsi="Tahoma" w:cs="Tahoma"/>
      <w:sz w:val="16"/>
      <w:szCs w:val="16"/>
      <w:lang w:eastAsia="zh-CN"/>
    </w:rPr>
  </w:style>
  <w:style w:type="paragraph" w:styleId="Ttulo">
    <w:name w:val="Title"/>
    <w:basedOn w:val="Normal"/>
    <w:link w:val="TtuloCar"/>
    <w:qFormat/>
    <w:rsid w:val="000F02F8"/>
    <w:pPr>
      <w:suppressAutoHyphens w:val="0"/>
      <w:jc w:val="center"/>
    </w:pPr>
    <w:rPr>
      <w:rFonts w:cs="Times New Roman"/>
      <w:b/>
      <w:lang w:eastAsia="es-ES"/>
    </w:rPr>
  </w:style>
  <w:style w:type="character" w:customStyle="1" w:styleId="TtuloCar">
    <w:name w:val="Título Car"/>
    <w:basedOn w:val="Fuentedeprrafopredeter"/>
    <w:link w:val="Ttulo"/>
    <w:rsid w:val="000F02F8"/>
    <w:rPr>
      <w:rFonts w:ascii="Arial" w:hAnsi="Arial"/>
      <w:b/>
      <w:sz w:val="24"/>
    </w:rPr>
  </w:style>
  <w:style w:type="table" w:styleId="Tablaconcuadrcula">
    <w:name w:val="Table Grid"/>
    <w:basedOn w:val="Tablanormal"/>
    <w:rsid w:val="008D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1C7819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locked/>
    <w:rsid w:val="001C7819"/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fraile@badminton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opez.SSCC\Mis%20documentos\BOJA%20ORDEN%20FORMACI&#211;N%20E%20V%20A\ORDEN%20FORMACI&#211;N%20E%20V%20A\CORREO%20ELECTR&#211;NICO%20Orden%2010-11-2004%20Formaci&#243;n%20Deportiva\ANEXO%20IX%20con%20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IX con membrete</Template>
  <TotalTime>2</TotalTime>
  <Pages>3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Impresos</vt:lpstr>
    </vt:vector>
  </TitlesOfParts>
  <Company>IAD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Impresos</dc:title>
  <dc:subject>Técnicos deportivos</dc:subject>
  <dc:creator>Instituto Andaluz del Deporte</dc:creator>
  <cp:keywords/>
  <cp:lastModifiedBy>PEPE</cp:lastModifiedBy>
  <cp:revision>4</cp:revision>
  <cp:lastPrinted>2017-02-20T11:08:00Z</cp:lastPrinted>
  <dcterms:created xsi:type="dcterms:W3CDTF">2017-04-26T16:46:00Z</dcterms:created>
  <dcterms:modified xsi:type="dcterms:W3CDTF">2018-07-02T19:10:00Z</dcterms:modified>
</cp:coreProperties>
</file>